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91EFBD" w14:textId="77777777" w:rsidR="00F844D3" w:rsidRDefault="00F844D3" w:rsidP="00F844D3">
      <w:r>
        <w:t xml:space="preserve">As our holiday of gratitude approaches, I wanted to share some notes with you from participants who completed the CAMS training. Thank you, thank you for making this all possible, and have a wonderful Thanksgiving! </w:t>
      </w:r>
    </w:p>
    <w:p w14:paraId="18A6FFF4" w14:textId="77777777" w:rsidR="00F844D3" w:rsidRDefault="00F844D3" w:rsidP="00F844D3"/>
    <w:p w14:paraId="59B5E265" w14:textId="77777777" w:rsidR="00F844D3" w:rsidRDefault="00F844D3" w:rsidP="00F844D3">
      <w:r>
        <w:t xml:space="preserve">Jill </w:t>
      </w:r>
    </w:p>
    <w:p w14:paraId="31BB23B8" w14:textId="77777777" w:rsidR="00F844D3" w:rsidRDefault="00F844D3" w:rsidP="00F844D3"/>
    <w:p w14:paraId="73561A50" w14:textId="77777777" w:rsidR="00F844D3" w:rsidRDefault="00F844D3" w:rsidP="00F844D3">
      <w:r>
        <w:t>What was your overall impression of the presenter/workshop? What went well? What could have been improved?</w:t>
      </w:r>
    </w:p>
    <w:p w14:paraId="493C7269" w14:textId="77777777" w:rsidR="00F844D3" w:rsidRDefault="00F844D3" w:rsidP="00F844D3">
      <w:pPr>
        <w:pStyle w:val="ListParagraph"/>
        <w:numPr>
          <w:ilvl w:val="0"/>
          <w:numId w:val="1"/>
        </w:numPr>
        <w:rPr>
          <w:rFonts w:eastAsia="Times New Roman"/>
        </w:rPr>
      </w:pPr>
      <w:r>
        <w:rPr>
          <w:rFonts w:eastAsia="Times New Roman"/>
        </w:rPr>
        <w:t>This was one of the very best programs I have had the pleasure to attend either in person or virtually. I was impressed with the session with Amber that helped us replicate with another one of the attendees</w:t>
      </w:r>
    </w:p>
    <w:p w14:paraId="2EFE1005" w14:textId="77777777" w:rsidR="00F844D3" w:rsidRDefault="00F844D3" w:rsidP="00F844D3">
      <w:pPr>
        <w:pStyle w:val="ListParagraph"/>
        <w:numPr>
          <w:ilvl w:val="0"/>
          <w:numId w:val="1"/>
        </w:numPr>
        <w:rPr>
          <w:rFonts w:eastAsia="Times New Roman"/>
        </w:rPr>
      </w:pPr>
      <w:r>
        <w:rPr>
          <w:rFonts w:eastAsia="Times New Roman"/>
        </w:rPr>
        <w:t>This was an excellent training with knowledgeable presenters and informative handouts. I typically do not like role play, but it was helpful with this topic.</w:t>
      </w:r>
    </w:p>
    <w:p w14:paraId="63B95C8B" w14:textId="77777777" w:rsidR="00F844D3" w:rsidRDefault="00F844D3" w:rsidP="00F844D3">
      <w:pPr>
        <w:pStyle w:val="ListParagraph"/>
        <w:numPr>
          <w:ilvl w:val="0"/>
          <w:numId w:val="1"/>
        </w:numPr>
        <w:rPr>
          <w:rFonts w:eastAsia="Times New Roman"/>
        </w:rPr>
      </w:pPr>
      <w:r>
        <w:rPr>
          <w:rFonts w:eastAsia="Times New Roman"/>
        </w:rPr>
        <w:t>I thought the presentation was fantastic. The presenters were great and clearly knew their stuff. The format was helpful. The role plays in particular made you practice the skills and afford you an opportunity for feedback from a peer participant.</w:t>
      </w:r>
    </w:p>
    <w:p w14:paraId="59201A55" w14:textId="77777777" w:rsidR="00F844D3" w:rsidRDefault="00F844D3" w:rsidP="00F844D3"/>
    <w:p w14:paraId="3F9F26EA" w14:textId="77777777" w:rsidR="00F844D3" w:rsidRDefault="00F844D3" w:rsidP="00F844D3">
      <w:r>
        <w:t>What did you learn that was new or different? How and/or will this information change how you practice?</w:t>
      </w:r>
    </w:p>
    <w:p w14:paraId="57A4B865" w14:textId="77777777" w:rsidR="00F844D3" w:rsidRDefault="00F844D3" w:rsidP="00F844D3">
      <w:pPr>
        <w:pStyle w:val="ListParagraph"/>
        <w:numPr>
          <w:ilvl w:val="0"/>
          <w:numId w:val="2"/>
        </w:numPr>
        <w:rPr>
          <w:rFonts w:eastAsia="Times New Roman"/>
        </w:rPr>
      </w:pPr>
      <w:r>
        <w:rPr>
          <w:rFonts w:eastAsia="Times New Roman"/>
        </w:rPr>
        <w:t>It made me less anxious about having Clients who present with suicide. It will help me be more open to clients who present with suicidal ideation and have concrete ways to help them.</w:t>
      </w:r>
    </w:p>
    <w:p w14:paraId="6542EF47" w14:textId="77777777" w:rsidR="00F844D3" w:rsidRDefault="00F844D3" w:rsidP="00F844D3">
      <w:pPr>
        <w:pStyle w:val="ListParagraph"/>
        <w:numPr>
          <w:ilvl w:val="0"/>
          <w:numId w:val="2"/>
        </w:numPr>
        <w:rPr>
          <w:rFonts w:eastAsia="Times New Roman"/>
        </w:rPr>
      </w:pPr>
      <w:r>
        <w:rPr>
          <w:rFonts w:eastAsia="Times New Roman"/>
        </w:rPr>
        <w:t>This was a different form to follow for suicide assessment. It was more thorough than what I had been using.</w:t>
      </w:r>
    </w:p>
    <w:p w14:paraId="53E268E8" w14:textId="77777777" w:rsidR="00F844D3" w:rsidRDefault="00F844D3" w:rsidP="00F844D3">
      <w:pPr>
        <w:pStyle w:val="ListParagraph"/>
        <w:numPr>
          <w:ilvl w:val="0"/>
          <w:numId w:val="2"/>
        </w:numPr>
        <w:rPr>
          <w:rFonts w:eastAsia="Times New Roman"/>
        </w:rPr>
      </w:pPr>
      <w:r>
        <w:rPr>
          <w:rFonts w:eastAsia="Times New Roman"/>
        </w:rPr>
        <w:t>This was a great presentation of a tool in working with those who disclose suicidal intentions or ideation.</w:t>
      </w:r>
    </w:p>
    <w:p w14:paraId="2FDF7EA0" w14:textId="77777777" w:rsidR="00F844D3" w:rsidRDefault="00F844D3" w:rsidP="00F844D3">
      <w:pPr>
        <w:pStyle w:val="ListParagraph"/>
        <w:numPr>
          <w:ilvl w:val="0"/>
          <w:numId w:val="2"/>
        </w:numPr>
        <w:rPr>
          <w:rFonts w:eastAsia="Times New Roman"/>
        </w:rPr>
      </w:pPr>
      <w:r>
        <w:rPr>
          <w:rFonts w:eastAsia="Times New Roman"/>
        </w:rPr>
        <w:t>I like the format and the way that it was organized and it was stressed that we should go in order and I think as I progressed through this conference I realize that that's probably a great idea because it provided such a comprehensive assessment and a framework for future sessions</w:t>
      </w:r>
    </w:p>
    <w:p w14:paraId="2C097AA5" w14:textId="77777777" w:rsidR="00F844D3" w:rsidRDefault="00F844D3" w:rsidP="00F844D3"/>
    <w:p w14:paraId="02B2E077" w14:textId="77777777" w:rsidR="00F844D3" w:rsidRDefault="00F844D3" w:rsidP="00F844D3">
      <w:r>
        <w:t>Other comments:</w:t>
      </w:r>
    </w:p>
    <w:p w14:paraId="2359E483" w14:textId="77777777" w:rsidR="00F844D3" w:rsidRDefault="00F844D3" w:rsidP="00F844D3">
      <w:pPr>
        <w:pStyle w:val="ListParagraph"/>
        <w:numPr>
          <w:ilvl w:val="0"/>
          <w:numId w:val="3"/>
        </w:numPr>
        <w:rPr>
          <w:rFonts w:eastAsia="Times New Roman"/>
        </w:rPr>
      </w:pPr>
      <w:r>
        <w:rPr>
          <w:rFonts w:eastAsia="Times New Roman"/>
        </w:rPr>
        <w:t>Great job, this was very informative and useful during a time when mental health crisis are on the rise.</w:t>
      </w:r>
    </w:p>
    <w:p w14:paraId="4AA040AC" w14:textId="77777777" w:rsidR="00F844D3" w:rsidRDefault="00F844D3" w:rsidP="00F844D3">
      <w:pPr>
        <w:pStyle w:val="ListParagraph"/>
        <w:numPr>
          <w:ilvl w:val="0"/>
          <w:numId w:val="3"/>
        </w:numPr>
        <w:rPr>
          <w:rFonts w:eastAsia="Times New Roman"/>
        </w:rPr>
      </w:pPr>
      <w:r>
        <w:rPr>
          <w:rFonts w:eastAsia="Times New Roman"/>
        </w:rPr>
        <w:t>Great learning experience would like to further explore CAMS for my practice.</w:t>
      </w:r>
    </w:p>
    <w:p w14:paraId="00DDD11E" w14:textId="77777777" w:rsidR="00F844D3" w:rsidRDefault="00F844D3" w:rsidP="00F844D3"/>
    <w:p w14:paraId="58AC1C13" w14:textId="77777777" w:rsidR="00F844D3" w:rsidRDefault="00F844D3" w:rsidP="00F844D3">
      <w:pPr>
        <w:rPr>
          <w:b/>
          <w:bCs/>
          <w:color w:val="7B4DA7"/>
          <w:sz w:val="36"/>
          <w:szCs w:val="36"/>
        </w:rPr>
      </w:pPr>
      <w:r>
        <w:rPr>
          <w:b/>
          <w:bCs/>
          <w:color w:val="7B4DA7"/>
          <w:sz w:val="36"/>
          <w:szCs w:val="36"/>
        </w:rPr>
        <w:t>Jill Patel</w:t>
      </w:r>
    </w:p>
    <w:p w14:paraId="5DBDFD3D" w14:textId="77777777" w:rsidR="00F844D3" w:rsidRDefault="00F844D3" w:rsidP="00F844D3">
      <w:pPr>
        <w:rPr>
          <w:color w:val="00A7E1"/>
          <w:sz w:val="24"/>
          <w:szCs w:val="24"/>
        </w:rPr>
      </w:pPr>
      <w:r>
        <w:rPr>
          <w:color w:val="00A7E1"/>
          <w:sz w:val="24"/>
          <w:szCs w:val="24"/>
        </w:rPr>
        <w:t>Regional Development Officer</w:t>
      </w:r>
    </w:p>
    <w:p w14:paraId="5CA8E786" w14:textId="77777777" w:rsidR="00F844D3" w:rsidRDefault="00F844D3" w:rsidP="00F844D3">
      <w:pPr>
        <w:rPr>
          <w:color w:val="00A7E1"/>
          <w:sz w:val="24"/>
          <w:szCs w:val="24"/>
        </w:rPr>
      </w:pPr>
    </w:p>
    <w:p w14:paraId="56C6DBC4" w14:textId="77777777" w:rsidR="00F844D3" w:rsidRDefault="00F844D3" w:rsidP="00F844D3">
      <w:pPr>
        <w:rPr>
          <w:b/>
          <w:bCs/>
          <w:color w:val="7B4DA7"/>
        </w:rPr>
      </w:pPr>
      <w:r>
        <w:rPr>
          <w:b/>
          <w:bCs/>
          <w:color w:val="7B4DA7"/>
        </w:rPr>
        <w:t>Wellstar Atlanta Medical Center</w:t>
      </w:r>
    </w:p>
    <w:p w14:paraId="25E9D11C" w14:textId="77777777" w:rsidR="00F844D3" w:rsidRDefault="00F844D3" w:rsidP="00F844D3">
      <w:pPr>
        <w:rPr>
          <w:b/>
          <w:bCs/>
          <w:color w:val="7B4DA7"/>
        </w:rPr>
      </w:pPr>
      <w:r>
        <w:rPr>
          <w:b/>
          <w:bCs/>
          <w:color w:val="7B4DA7"/>
        </w:rPr>
        <w:t>Wellstar Atlanta Medical Center South</w:t>
      </w:r>
    </w:p>
    <w:p w14:paraId="1607F006" w14:textId="77777777" w:rsidR="00F844D3" w:rsidRDefault="00F844D3" w:rsidP="00F844D3">
      <w:pPr>
        <w:rPr>
          <w:b/>
          <w:bCs/>
          <w:color w:val="7B4DA7"/>
        </w:rPr>
      </w:pPr>
    </w:p>
    <w:p w14:paraId="498FC948" w14:textId="77777777" w:rsidR="00F844D3" w:rsidRDefault="00F844D3" w:rsidP="00F844D3">
      <w:pPr>
        <w:rPr>
          <w:color w:val="758592"/>
        </w:rPr>
      </w:pPr>
      <w:r>
        <w:rPr>
          <w:b/>
          <w:bCs/>
          <w:color w:val="758592"/>
        </w:rPr>
        <w:t>O</w:t>
      </w:r>
      <w:r>
        <w:rPr>
          <w:color w:val="758592"/>
        </w:rPr>
        <w:t xml:space="preserve">: (404)265-4202  </w:t>
      </w:r>
      <w:r>
        <w:rPr>
          <w:b/>
          <w:bCs/>
          <w:color w:val="758592"/>
        </w:rPr>
        <w:t>C</w:t>
      </w:r>
      <w:r>
        <w:rPr>
          <w:color w:val="758592"/>
        </w:rPr>
        <w:t>: (570)574-5054</w:t>
      </w:r>
    </w:p>
    <w:p w14:paraId="2C29A45A" w14:textId="77777777" w:rsidR="00F844D3" w:rsidRDefault="00F844D3" w:rsidP="00F844D3">
      <w:pPr>
        <w:rPr>
          <w:color w:val="7B4DA7"/>
        </w:rPr>
      </w:pPr>
      <w:r>
        <w:rPr>
          <w:color w:val="7B4DA7"/>
        </w:rPr>
        <w:t>_____________________________________________________________</w:t>
      </w:r>
    </w:p>
    <w:p w14:paraId="5492D853" w14:textId="77777777" w:rsidR="00F844D3" w:rsidRDefault="00F844D3" w:rsidP="00F844D3">
      <w:pPr>
        <w:rPr>
          <w:i/>
          <w:iCs/>
          <w:color w:val="7B4DA7"/>
          <w:sz w:val="18"/>
          <w:szCs w:val="18"/>
        </w:rPr>
      </w:pPr>
      <w:r>
        <w:rPr>
          <w:i/>
          <w:iCs/>
          <w:noProof/>
          <w:color w:val="7B4DA7"/>
          <w:sz w:val="18"/>
          <w:szCs w:val="18"/>
        </w:rPr>
        <w:drawing>
          <wp:inline distT="0" distB="0" distL="0" distR="0" wp14:anchorId="5DC1B701" wp14:editId="6B9678E1">
            <wp:extent cx="3000375" cy="495300"/>
            <wp:effectExtent l="0" t="0" r="9525" b="0"/>
            <wp:docPr id="1" name="Picture 1" descr="A close up of a logo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00375" cy="495300"/>
                    </a:xfrm>
                    <a:prstGeom prst="rect">
                      <a:avLst/>
                    </a:prstGeom>
                    <a:noFill/>
                    <a:ln>
                      <a:noFill/>
                    </a:ln>
                  </pic:spPr>
                </pic:pic>
              </a:graphicData>
            </a:graphic>
          </wp:inline>
        </w:drawing>
      </w:r>
    </w:p>
    <w:p w14:paraId="2081DADF" w14:textId="77777777" w:rsidR="00F844D3" w:rsidRDefault="00F844D3" w:rsidP="00F844D3">
      <w:r>
        <w:rPr>
          <w:i/>
          <w:iCs/>
          <w:color w:val="7B4DA7"/>
          <w:sz w:val="16"/>
          <w:szCs w:val="16"/>
        </w:rPr>
        <w:t>Follow Us:</w:t>
      </w:r>
      <w:r>
        <w:rPr>
          <w:color w:val="7B4DA7"/>
          <w:sz w:val="16"/>
          <w:szCs w:val="16"/>
        </w:rPr>
        <w:t xml:space="preserve"> </w:t>
      </w:r>
      <w:r>
        <w:rPr>
          <w:sz w:val="16"/>
          <w:szCs w:val="16"/>
        </w:rPr>
        <w:t> </w:t>
      </w:r>
      <w:hyperlink r:id="rId8" w:history="1">
        <w:r>
          <w:rPr>
            <w:rStyle w:val="Hyperlink"/>
            <w:b/>
            <w:bCs/>
            <w:color w:val="00A7E1"/>
            <w:sz w:val="16"/>
            <w:szCs w:val="16"/>
          </w:rPr>
          <w:t>FACEBOOK</w:t>
        </w:r>
      </w:hyperlink>
      <w:r>
        <w:rPr>
          <w:b/>
          <w:bCs/>
          <w:color w:val="00A7E1"/>
          <w:sz w:val="16"/>
          <w:szCs w:val="16"/>
        </w:rPr>
        <w:t xml:space="preserve">   </w:t>
      </w:r>
      <w:hyperlink r:id="rId9" w:history="1">
        <w:r>
          <w:rPr>
            <w:rStyle w:val="Hyperlink"/>
            <w:b/>
            <w:bCs/>
            <w:color w:val="00A7E1"/>
            <w:sz w:val="16"/>
            <w:szCs w:val="16"/>
          </w:rPr>
          <w:t>TWITTER</w:t>
        </w:r>
      </w:hyperlink>
      <w:r>
        <w:rPr>
          <w:b/>
          <w:bCs/>
          <w:color w:val="00A7E1"/>
          <w:sz w:val="16"/>
          <w:szCs w:val="16"/>
        </w:rPr>
        <w:t xml:space="preserve">   </w:t>
      </w:r>
      <w:hyperlink r:id="rId10" w:history="1">
        <w:r>
          <w:rPr>
            <w:rStyle w:val="Hyperlink"/>
            <w:b/>
            <w:bCs/>
            <w:color w:val="00A7E1"/>
            <w:sz w:val="16"/>
            <w:szCs w:val="16"/>
          </w:rPr>
          <w:t>INSTAGRAM</w:t>
        </w:r>
      </w:hyperlink>
      <w:r>
        <w:rPr>
          <w:b/>
          <w:bCs/>
          <w:color w:val="00A7E1"/>
          <w:sz w:val="16"/>
          <w:szCs w:val="16"/>
        </w:rPr>
        <w:t xml:space="preserve">   </w:t>
      </w:r>
      <w:hyperlink r:id="rId11" w:history="1">
        <w:r>
          <w:rPr>
            <w:rStyle w:val="Hyperlink"/>
            <w:b/>
            <w:bCs/>
            <w:color w:val="00A7E1"/>
            <w:sz w:val="16"/>
            <w:szCs w:val="16"/>
          </w:rPr>
          <w:t>LINKEDIN</w:t>
        </w:r>
      </w:hyperlink>
      <w:r>
        <w:rPr>
          <w:b/>
          <w:bCs/>
          <w:color w:val="00A7E1"/>
          <w:sz w:val="16"/>
          <w:szCs w:val="16"/>
        </w:rPr>
        <w:t xml:space="preserve">   </w:t>
      </w:r>
      <w:hyperlink r:id="rId12" w:history="1">
        <w:r>
          <w:rPr>
            <w:rStyle w:val="Hyperlink"/>
            <w:b/>
            <w:bCs/>
            <w:color w:val="00A7E1"/>
            <w:sz w:val="16"/>
            <w:szCs w:val="16"/>
          </w:rPr>
          <w:t>WELLSTAR</w:t>
        </w:r>
      </w:hyperlink>
      <w:hyperlink r:id="rId13" w:history="1">
        <w:r>
          <w:rPr>
            <w:rStyle w:val="Hyperlink"/>
            <w:b/>
            <w:bCs/>
            <w:color w:val="00A7E1"/>
            <w:sz w:val="16"/>
            <w:szCs w:val="16"/>
          </w:rPr>
          <w:t>.</w:t>
        </w:r>
      </w:hyperlink>
      <w:hyperlink r:id="rId14" w:history="1">
        <w:r>
          <w:rPr>
            <w:rStyle w:val="Hyperlink"/>
            <w:b/>
            <w:bCs/>
            <w:color w:val="00A7E1"/>
            <w:sz w:val="16"/>
            <w:szCs w:val="16"/>
          </w:rPr>
          <w:t>ORG/GIVE</w:t>
        </w:r>
      </w:hyperlink>
    </w:p>
    <w:p w14:paraId="30B65403" w14:textId="77777777" w:rsidR="00964C90" w:rsidRDefault="00964C90"/>
    <w:sectPr w:rsidR="00964C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D7E35"/>
    <w:multiLevelType w:val="hybridMultilevel"/>
    <w:tmpl w:val="F2E25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ECF6C80"/>
    <w:multiLevelType w:val="hybridMultilevel"/>
    <w:tmpl w:val="8E16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E870505"/>
    <w:multiLevelType w:val="hybridMultilevel"/>
    <w:tmpl w:val="8316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D3"/>
    <w:rsid w:val="002C3B3E"/>
    <w:rsid w:val="00964C90"/>
    <w:rsid w:val="00F84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5DA2A"/>
  <w15:chartTrackingRefBased/>
  <w15:docId w15:val="{3FC9169A-A763-45AE-BB1D-91F4FE2F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4D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44D3"/>
    <w:rPr>
      <w:color w:val="0563C1"/>
      <w:u w:val="single"/>
    </w:rPr>
  </w:style>
  <w:style w:type="paragraph" w:styleId="ListParagraph">
    <w:name w:val="List Paragraph"/>
    <w:basedOn w:val="Normal"/>
    <w:uiPriority w:val="34"/>
    <w:qFormat/>
    <w:rsid w:val="00F844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42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facebook.com%2Fwellstarhealthsystem&amp;data=04%7C01%7C%7Ceffb376e1c7446279ba708d8914c7489%7C84df9e7fe9f640afb435aaaaaaaaaaaa%7C1%7C0%7C637419104840257141%7CUnknown%7CTWFpbGZsb3d8eyJWIjoiMC4wLjAwMDAiLCJQIjoiV2luMzIiLCJBTiI6Ik1haWwiLCJXVCI6Mn0%3D%7C1000&amp;sdata=n0c5Agjh0ebodGzhs%2BmqooogGj52SJ2A0bU9hxU4R54%3D&amp;reserved=0" TargetMode="External"/><Relationship Id="rId13" Type="http://schemas.openxmlformats.org/officeDocument/2006/relationships/hyperlink" Target="https://nam10.safelinks.protection.outlook.com/?url=https%3A%2F%2Fwww.wellstar.org%2F&amp;data=04%7C01%7C%7Ceffb376e1c7446279ba708d8914c7489%7C84df9e7fe9f640afb435aaaaaaaaaaaa%7C1%7C0%7C637419104840287126%7CUnknown%7CTWFpbGZsb3d8eyJWIjoiMC4wLjAwMDAiLCJQIjoiV2luMzIiLCJBTiI6Ik1haWwiLCJXVCI6Mn0%3D%7C1000&amp;sdata=6MLPDkrV0GMyT3YrAC33kfp2hteT7II2%2F5bYBjLCAsE%3D&amp;reserved=0" TargetMode="External"/><Relationship Id="rId3" Type="http://schemas.openxmlformats.org/officeDocument/2006/relationships/settings" Target="settings.xml"/><Relationship Id="rId7" Type="http://schemas.openxmlformats.org/officeDocument/2006/relationships/image" Target="cid:image001.jpg@01D6C30B.63FE11E0" TargetMode="External"/><Relationship Id="rId12" Type="http://schemas.openxmlformats.org/officeDocument/2006/relationships/hyperlink" Target="https://nam10.safelinks.protection.outlook.com/?url=https%3A%2F%2Fwww.wellstar.org%2F&amp;data=04%7C01%7C%7Ceffb376e1c7446279ba708d8914c7489%7C84df9e7fe9f640afb435aaaaaaaaaaaa%7C1%7C0%7C637419104840277128%7CUnknown%7CTWFpbGZsb3d8eyJWIjoiMC4wLjAwMDAiLCJQIjoiV2luMzIiLCJBTiI6Ik1haWwiLCJXVCI6Mn0%3D%7C1000&amp;sdata=O7fYlAoViRhd75lGTWSky3%2B386CwvRZA%2B54ydr%2FrMb8%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nam10.safelinks.protection.outlook.com/?url=https%3A%2F%2Fwww.linkedin.com%2Fcompany%2Fwellstar-health-system%2F&amp;data=04%7C01%7C%7Ceffb376e1c7446279ba708d8914c7489%7C84df9e7fe9f640afb435aaaaaaaaaaaa%7C1%7C0%7C637419104840277128%7CUnknown%7CTWFpbGZsb3d8eyJWIjoiMC4wLjAwMDAiLCJQIjoiV2luMzIiLCJBTiI6Ik1haWwiLCJXVCI6Mn0%3D%7C1000&amp;sdata=wXhQRqWjd5CvmsOWB2%2FnXr0lm%2BlynNbSrZEVAT%2FRmZ8%3D&amp;reserved=0" TargetMode="External"/><Relationship Id="rId5" Type="http://schemas.openxmlformats.org/officeDocument/2006/relationships/hyperlink" Target="https://nam10.safelinks.protection.outlook.com/?url=https%3A%2F%2Fwww.wellstar.org%2Fgive&amp;data=04%7C01%7C%7Ceffb376e1c7446279ba708d8914c7489%7C84df9e7fe9f640afb435aaaaaaaaaaaa%7C1%7C0%7C637419104840257141%7CUnknown%7CTWFpbGZsb3d8eyJWIjoiMC4wLjAwMDAiLCJQIjoiV2luMzIiLCJBTiI6Ik1haWwiLCJXVCI6Mn0%3D%7C1000&amp;sdata=xyTfo72jYh0IXTsNMw6hAKKcZinQkrkjIvCzwoMeCMY%3D&amp;reserved=0" TargetMode="External"/><Relationship Id="rId15" Type="http://schemas.openxmlformats.org/officeDocument/2006/relationships/fontTable" Target="fontTable.xml"/><Relationship Id="rId10" Type="http://schemas.openxmlformats.org/officeDocument/2006/relationships/hyperlink" Target="https://nam10.safelinks.protection.outlook.com/?url=https%3A%2F%2Fwww.instagram.com%2Fwellstarhealth&amp;data=04%7C01%7C%7Ceffb376e1c7446279ba708d8914c7489%7C84df9e7fe9f640afb435aaaaaaaaaaaa%7C1%7C0%7C637419104840267134%7CUnknown%7CTWFpbGZsb3d8eyJWIjoiMC4wLjAwMDAiLCJQIjoiV2luMzIiLCJBTiI6Ik1haWwiLCJXVCI6Mn0%3D%7C1000&amp;sdata=i3AuEKwKm%2BryTa2aiMqGqwM6GuGHZWYLhvSOnqZB3V0%3D&amp;reserved=0"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twitter.com%2FWellStarHealth&amp;data=04%7C01%7C%7Ceffb376e1c7446279ba708d8914c7489%7C84df9e7fe9f640afb435aaaaaaaaaaaa%7C1%7C0%7C637419104840267134%7CUnknown%7CTWFpbGZsb3d8eyJWIjoiMC4wLjAwMDAiLCJQIjoiV2luMzIiLCJBTiI6Ik1haWwiLCJXVCI6Mn0%3D%7C1000&amp;sdata=jX0FRuaFtjYJZzPujCwobbkbYS9XzoBuF2%2BqLLH7vGQ%3D&amp;reserved=0" TargetMode="External"/><Relationship Id="rId14" Type="http://schemas.openxmlformats.org/officeDocument/2006/relationships/hyperlink" Target="https://nam10.safelinks.protection.outlook.com/?url=https%3A%2F%2Fwww.wellstar.org%2Fgive&amp;data=04%7C01%7C%7Ceffb376e1c7446279ba708d8914c7489%7C84df9e7fe9f640afb435aaaaaaaaaaaa%7C1%7C0%7C637419104840287126%7CUnknown%7CTWFpbGZsb3d8eyJWIjoiMC4wLjAwMDAiLCJQIjoiV2luMzIiLCJBTiI6Ik1haWwiLCJXVCI6Mn0%3D%7C1000&amp;sdata=gwShA62LBXE6Zv3TbG%2BKpTyxMhsAcf%2Fy5%2BBR8rItD0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Lindsay</dc:creator>
  <cp:keywords/>
  <dc:description/>
  <cp:lastModifiedBy>Lynne Lindsay</cp:lastModifiedBy>
  <cp:revision>2</cp:revision>
  <dcterms:created xsi:type="dcterms:W3CDTF">2020-12-21T20:17:00Z</dcterms:created>
  <dcterms:modified xsi:type="dcterms:W3CDTF">2020-12-21T20:17:00Z</dcterms:modified>
</cp:coreProperties>
</file>